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02" w:rsidRDefault="005E1C02" w:rsidP="005E1C02">
      <w:pPr>
        <w:pStyle w:val="Default"/>
      </w:pPr>
    </w:p>
    <w:p w:rsidR="005E1C02" w:rsidRDefault="005E1C02" w:rsidP="005E1C02">
      <w:pPr>
        <w:pStyle w:val="Default"/>
        <w:rPr>
          <w:sz w:val="48"/>
          <w:szCs w:val="48"/>
        </w:rPr>
      </w:pPr>
      <w:r>
        <w:t xml:space="preserve"> </w:t>
      </w:r>
      <w:r>
        <w:rPr>
          <w:color w:val="auto"/>
          <w:sz w:val="48"/>
          <w:szCs w:val="48"/>
        </w:rPr>
        <w:t>PRESS RELEASE</w:t>
      </w:r>
    </w:p>
    <w:p w:rsidR="005E1C02" w:rsidRDefault="005E1C02" w:rsidP="005E1C02">
      <w:pPr>
        <w:pStyle w:val="Default"/>
        <w:rPr>
          <w:rFonts w:cstheme="minorBidi"/>
          <w:color w:val="auto"/>
        </w:rPr>
      </w:pPr>
    </w:p>
    <w:p w:rsidR="005E1C02" w:rsidRDefault="005E1C02" w:rsidP="005E1C02">
      <w:pPr>
        <w:pStyle w:val="Default"/>
        <w:rPr>
          <w:rFonts w:cstheme="minorBidi"/>
          <w:color w:val="auto"/>
          <w:sz w:val="23"/>
          <w:szCs w:val="23"/>
        </w:rPr>
      </w:pPr>
      <w:r>
        <w:rPr>
          <w:rFonts w:cstheme="minorBidi"/>
          <w:color w:val="auto"/>
        </w:rPr>
        <w:t xml:space="preserve"> </w:t>
      </w:r>
      <w:r>
        <w:rPr>
          <w:rFonts w:cstheme="minorBidi"/>
          <w:color w:val="auto"/>
          <w:sz w:val="23"/>
          <w:szCs w:val="23"/>
        </w:rPr>
        <w:t>FOR IMMEDIATE RELEASE October 1</w:t>
      </w:r>
      <w:r>
        <w:rPr>
          <w:rFonts w:cstheme="minorBidi"/>
          <w:color w:val="auto"/>
          <w:sz w:val="23"/>
          <w:szCs w:val="23"/>
        </w:rPr>
        <w:t>5</w:t>
      </w:r>
      <w:r>
        <w:rPr>
          <w:rFonts w:cstheme="minorBidi"/>
          <w:color w:val="auto"/>
          <w:sz w:val="23"/>
          <w:szCs w:val="23"/>
        </w:rPr>
        <w:t xml:space="preserve">, 2018 </w:t>
      </w:r>
    </w:p>
    <w:p w:rsidR="005E1C02" w:rsidRDefault="005E1C02" w:rsidP="005E1C02">
      <w:pPr>
        <w:pStyle w:val="Default"/>
        <w:rPr>
          <w:rFonts w:cstheme="minorBidi"/>
          <w:color w:val="auto"/>
          <w:sz w:val="31"/>
          <w:szCs w:val="31"/>
        </w:rPr>
      </w:pPr>
    </w:p>
    <w:p w:rsidR="005E1C02" w:rsidRPr="00314ABB" w:rsidRDefault="005E1C02" w:rsidP="005E1C02">
      <w:pPr>
        <w:pStyle w:val="Default"/>
        <w:rPr>
          <w:rFonts w:ascii="Segoe UI Semibold" w:hAnsi="Segoe UI Semibold" w:cstheme="minorBidi"/>
          <w:color w:val="auto"/>
          <w:sz w:val="31"/>
          <w:szCs w:val="31"/>
        </w:rPr>
      </w:pPr>
      <w:r w:rsidRPr="00314ABB">
        <w:rPr>
          <w:rFonts w:ascii="Segoe UI Semibold" w:hAnsi="Segoe UI Semibold" w:cstheme="minorBidi"/>
          <w:color w:val="auto"/>
          <w:sz w:val="31"/>
          <w:szCs w:val="31"/>
        </w:rPr>
        <w:t>Arkansas Children’s Book Author, Maria Hoskins Presented with</w:t>
      </w:r>
      <w:bookmarkStart w:id="0" w:name="_GoBack"/>
      <w:bookmarkEnd w:id="0"/>
      <w:r w:rsidRPr="00314ABB">
        <w:rPr>
          <w:rFonts w:ascii="Segoe UI Semibold" w:hAnsi="Segoe UI Semibold" w:cstheme="minorBidi"/>
          <w:color w:val="auto"/>
          <w:sz w:val="31"/>
          <w:szCs w:val="31"/>
        </w:rPr>
        <w:t xml:space="preserve"> </w:t>
      </w:r>
      <w:r w:rsidRPr="00314ABB">
        <w:rPr>
          <w:rFonts w:ascii="Segoe UI Semibold" w:hAnsi="Segoe UI Semibold" w:cstheme="minorBidi"/>
          <w:color w:val="auto"/>
          <w:sz w:val="31"/>
          <w:szCs w:val="31"/>
        </w:rPr>
        <w:t xml:space="preserve">Afro-American Historical and Genealogical Society </w:t>
      </w:r>
      <w:r w:rsidRPr="00314ABB">
        <w:rPr>
          <w:rFonts w:ascii="Segoe UI Semibold" w:hAnsi="Segoe UI Semibold" w:cstheme="minorBidi"/>
          <w:color w:val="auto"/>
          <w:sz w:val="31"/>
          <w:szCs w:val="31"/>
        </w:rPr>
        <w:t>(AAHGS)</w:t>
      </w:r>
      <w:r w:rsidRPr="00314ABB">
        <w:rPr>
          <w:rFonts w:ascii="Segoe UI Semibold" w:hAnsi="Segoe UI Semibold" w:cstheme="minorBidi"/>
          <w:color w:val="auto"/>
          <w:sz w:val="31"/>
          <w:szCs w:val="31"/>
        </w:rPr>
        <w:t xml:space="preserve"> </w:t>
      </w:r>
      <w:r w:rsidRPr="00314ABB">
        <w:rPr>
          <w:rFonts w:ascii="Segoe UI Semibold" w:hAnsi="Segoe UI Semibold" w:cstheme="minorBidi"/>
          <w:color w:val="auto"/>
          <w:sz w:val="31"/>
          <w:szCs w:val="31"/>
        </w:rPr>
        <w:t>International Book Award</w:t>
      </w:r>
    </w:p>
    <w:p w:rsidR="005E1C02" w:rsidRDefault="005E1C02" w:rsidP="005E1C02">
      <w:pPr>
        <w:pStyle w:val="Default"/>
        <w:rPr>
          <w:color w:val="auto"/>
          <w:sz w:val="31"/>
          <w:szCs w:val="31"/>
        </w:rPr>
      </w:pPr>
      <w:r>
        <w:rPr>
          <w:color w:val="auto"/>
          <w:sz w:val="31"/>
          <w:szCs w:val="31"/>
        </w:rPr>
        <w:t xml:space="preserve"> </w:t>
      </w:r>
    </w:p>
    <w:p w:rsidR="005E1C02" w:rsidRPr="00314ABB" w:rsidRDefault="005E1C02" w:rsidP="005E1C02">
      <w:pPr>
        <w:pStyle w:val="Default"/>
        <w:rPr>
          <w:rFonts w:ascii="Segoe UI Semibold" w:hAnsi="Segoe UI Semibold"/>
          <w:i/>
          <w:color w:val="auto"/>
        </w:rPr>
      </w:pPr>
      <w:r w:rsidRPr="00314ABB">
        <w:rPr>
          <w:rFonts w:ascii="Segoe UI Semibold" w:hAnsi="Segoe UI Semibold"/>
          <w:color w:val="auto"/>
        </w:rPr>
        <w:t xml:space="preserve">KING OF PRUSSIA, Pennsylvania – The Afro-American Historical and Genealogical Society, Inc. (AAHGS) </w:t>
      </w:r>
      <w:r w:rsidRPr="00314ABB">
        <w:rPr>
          <w:rFonts w:ascii="Segoe UI Semibold" w:hAnsi="Segoe UI Semibold"/>
          <w:color w:val="auto"/>
        </w:rPr>
        <w:t xml:space="preserve">presented Arkansas Children’s Book Author, Maria Hoskins with Children’s General International Book Award, for her book, </w:t>
      </w:r>
      <w:r w:rsidRPr="00314ABB">
        <w:rPr>
          <w:rFonts w:ascii="Segoe UI Semibold" w:hAnsi="Segoe UI Semibold"/>
          <w:i/>
          <w:color w:val="auto"/>
        </w:rPr>
        <w:t>Down Home in Arkansas, A Family Reunion Story</w:t>
      </w:r>
      <w:r w:rsidR="00DC572F">
        <w:rPr>
          <w:rFonts w:ascii="Segoe UI Semibold" w:hAnsi="Segoe UI Semibold"/>
          <w:i/>
          <w:color w:val="auto"/>
        </w:rPr>
        <w:t xml:space="preserve">, </w:t>
      </w:r>
      <w:r w:rsidR="00DC572F" w:rsidRPr="00DC572F">
        <w:rPr>
          <w:rFonts w:ascii="Segoe UI Semibold" w:hAnsi="Segoe UI Semibold"/>
          <w:color w:val="auto"/>
        </w:rPr>
        <w:t>illustrated by artist Wade Hampton</w:t>
      </w:r>
      <w:r w:rsidRPr="00314ABB">
        <w:rPr>
          <w:rFonts w:ascii="Segoe UI Semibold" w:hAnsi="Segoe UI Semibold"/>
          <w:i/>
          <w:color w:val="auto"/>
        </w:rPr>
        <w:t xml:space="preserve">.  </w:t>
      </w:r>
    </w:p>
    <w:p w:rsidR="005E1C02" w:rsidRPr="005E1C02" w:rsidRDefault="005E1C02" w:rsidP="005E1C02">
      <w:pPr>
        <w:spacing w:before="100" w:beforeAutospacing="1" w:after="100" w:afterAutospacing="1" w:line="240" w:lineRule="auto"/>
        <w:rPr>
          <w:rFonts w:ascii="Segoe UI Semibold" w:eastAsia="Times New Roman" w:hAnsi="Segoe UI Semibold" w:cs="Times New Roman"/>
          <w:sz w:val="24"/>
          <w:szCs w:val="24"/>
          <w:lang w:val="en"/>
        </w:rPr>
      </w:pPr>
      <w:r w:rsidRPr="005E1C02">
        <w:rPr>
          <w:rFonts w:ascii="Segoe UI Semibold" w:eastAsia="Times New Roman" w:hAnsi="Segoe UI Semibold" w:cs="Times New Roman"/>
          <w:sz w:val="24"/>
          <w:szCs w:val="24"/>
          <w:lang w:val="en"/>
        </w:rPr>
        <w:t>The International AAHGS Book Award® categories celebrate published works that promote the knowledge of African American history, genealogy and research, and to introduce the substantial contributions made by African Americans in American and International history. </w:t>
      </w:r>
      <w:r w:rsidR="00314ABB">
        <w:rPr>
          <w:rFonts w:ascii="Segoe UI Semibold" w:eastAsia="Times New Roman" w:hAnsi="Segoe UI Semibold" w:cs="Times New Roman"/>
          <w:sz w:val="24"/>
          <w:szCs w:val="24"/>
          <w:lang w:val="en"/>
        </w:rPr>
        <w:t xml:space="preserve"> Maria Hoskins will join an admirable list of honorees to include Arkansas’ Maya Angelou.   </w:t>
      </w:r>
    </w:p>
    <w:p w:rsidR="005E1C02" w:rsidRPr="005E1C02" w:rsidRDefault="005E1C02" w:rsidP="005E1C02">
      <w:pPr>
        <w:spacing w:before="100" w:beforeAutospacing="1" w:after="100" w:afterAutospacing="1" w:line="240" w:lineRule="auto"/>
        <w:rPr>
          <w:rFonts w:ascii="Segoe UI Semibold" w:eastAsia="Times New Roman" w:hAnsi="Segoe UI Semibold" w:cs="Times New Roman"/>
          <w:sz w:val="24"/>
          <w:szCs w:val="24"/>
          <w:lang w:val="en"/>
        </w:rPr>
      </w:pPr>
      <w:r w:rsidRPr="005E1C02">
        <w:rPr>
          <w:rFonts w:ascii="Segoe UI Semibold" w:eastAsia="Times New Roman" w:hAnsi="Segoe UI Semibold" w:cs="Times New Roman"/>
          <w:sz w:val="24"/>
          <w:szCs w:val="24"/>
          <w:lang w:val="en"/>
        </w:rPr>
        <w:t xml:space="preserve">The intent of </w:t>
      </w:r>
      <w:r w:rsidR="00314ABB">
        <w:rPr>
          <w:rFonts w:ascii="Segoe UI Semibold" w:eastAsia="Times New Roman" w:hAnsi="Segoe UI Semibold" w:cs="Times New Roman"/>
          <w:sz w:val="24"/>
          <w:szCs w:val="24"/>
          <w:lang w:val="en"/>
        </w:rPr>
        <w:t>the</w:t>
      </w:r>
      <w:r w:rsidRPr="005E1C02">
        <w:rPr>
          <w:rFonts w:ascii="Segoe UI Semibold" w:eastAsia="Times New Roman" w:hAnsi="Segoe UI Semibold" w:cs="Times New Roman"/>
          <w:sz w:val="24"/>
          <w:szCs w:val="24"/>
          <w:lang w:val="en"/>
        </w:rPr>
        <w:t xml:space="preserve"> awards is to honor published works in the combined areas of: (a) scholarly research; (b) cover and interior design; (c) promotional text; (d) aesthetic components and other factors that demonstrate outstanding presentation, in addition to (e) the written word.</w:t>
      </w:r>
    </w:p>
    <w:p w:rsidR="005E1C02" w:rsidRPr="00314ABB" w:rsidRDefault="005E1C02" w:rsidP="005E1C02">
      <w:pPr>
        <w:pStyle w:val="NormalWeb"/>
        <w:rPr>
          <w:rFonts w:ascii="Segoe UI Semibold" w:hAnsi="Segoe UI Semibold"/>
          <w:lang w:val="en"/>
        </w:rPr>
      </w:pPr>
      <w:r w:rsidRPr="00314ABB">
        <w:rPr>
          <w:rFonts w:ascii="Segoe UI Semibold" w:hAnsi="Segoe UI Semibold"/>
          <w:lang w:val="en"/>
        </w:rPr>
        <w:t>The International AAHGS Book Awards is a competitive contest established to recognize, promote and honor authors of high quality publications that accurately examine and portray African-ancestored family history and genealogy in a wide variety of genres both fiction and non-fiction, for adults and young readers.    </w:t>
      </w:r>
    </w:p>
    <w:p w:rsidR="005E1C02" w:rsidRPr="00314ABB" w:rsidRDefault="005E1C02" w:rsidP="005E1C02">
      <w:pPr>
        <w:pStyle w:val="NormalWeb"/>
        <w:rPr>
          <w:rFonts w:ascii="Segoe UI Semibold" w:hAnsi="Segoe UI Semibold"/>
          <w:lang w:val="en"/>
        </w:rPr>
      </w:pPr>
      <w:r w:rsidRPr="00314ABB">
        <w:rPr>
          <w:rFonts w:ascii="Segoe UI Semibold" w:hAnsi="Segoe UI Semibold"/>
          <w:lang w:val="en"/>
        </w:rPr>
        <w:t>The Afro-American Historical and Genealogical Society (AAHGS) takes great pride in sponsoring this book Awards program as part of its mission to document and disseminate research to all sectors of the American population on the history, struggles, and contributions of African Americans from Jamestown to the present. While film and video are vastly popular, books remain the primary and definitive locus and resource for the recording and teaching of history and genealogy especially in educational settings.</w:t>
      </w:r>
    </w:p>
    <w:p w:rsidR="005E1C02" w:rsidRPr="00314ABB" w:rsidRDefault="005E1C02" w:rsidP="005E1C02">
      <w:pPr>
        <w:pStyle w:val="NormalWeb"/>
        <w:rPr>
          <w:rFonts w:ascii="Segoe UI Semibold" w:hAnsi="Segoe UI Semibold"/>
          <w:lang w:val="en"/>
        </w:rPr>
      </w:pPr>
      <w:r w:rsidRPr="00314ABB">
        <w:rPr>
          <w:rFonts w:ascii="Segoe UI Semibold" w:hAnsi="Segoe UI Semibold"/>
          <w:lang w:val="en"/>
        </w:rPr>
        <w:lastRenderedPageBreak/>
        <w:t xml:space="preserve">AAHGS is a non-profit, charitable 501(c)3 organization committed to the preservation of African-ancestored family history, genealogy, and cultural diversity by teaching research techniques and disseminating information throughout the community. </w:t>
      </w:r>
      <w:r w:rsidR="00314ABB">
        <w:rPr>
          <w:rFonts w:ascii="Segoe UI Semibold" w:hAnsi="Segoe UI Semibold"/>
          <w:lang w:val="en"/>
        </w:rPr>
        <w:t>The</w:t>
      </w:r>
      <w:r w:rsidRPr="00314ABB">
        <w:rPr>
          <w:rFonts w:ascii="Segoe UI Semibold" w:hAnsi="Segoe UI Semibold"/>
          <w:lang w:val="en"/>
        </w:rPr>
        <w:t xml:space="preserve"> primary goals are to promote scholarly research, provide resources for historical and genealogical studies, create a network of persons with similar interests, and assist members in documenting their histories.</w:t>
      </w:r>
    </w:p>
    <w:p w:rsidR="005E1C02" w:rsidRPr="00314ABB" w:rsidRDefault="005E1C02" w:rsidP="005E1C02">
      <w:pPr>
        <w:pStyle w:val="NormalWeb"/>
        <w:rPr>
          <w:rFonts w:ascii="Segoe UI Semibold" w:hAnsi="Segoe UI Semibold"/>
          <w:lang w:val="en"/>
        </w:rPr>
      </w:pPr>
      <w:r w:rsidRPr="00314ABB">
        <w:rPr>
          <w:rFonts w:ascii="Segoe UI Semibold" w:hAnsi="Segoe UI Semibold"/>
          <w:lang w:val="en"/>
        </w:rPr>
        <w:t xml:space="preserve">If you would like more information about the Afro-American Historical and Genealogical Society </w:t>
      </w:r>
      <w:r w:rsidR="00314ABB">
        <w:rPr>
          <w:rFonts w:ascii="Segoe UI Semibold" w:hAnsi="Segoe UI Semibold"/>
          <w:lang w:val="en"/>
        </w:rPr>
        <w:t xml:space="preserve">International Book Awards, visit AAHGS.org.  To find out more about Maria Hoskins </w:t>
      </w:r>
      <w:r w:rsidR="00DC572F">
        <w:rPr>
          <w:rFonts w:ascii="Segoe UI Semibold" w:hAnsi="Segoe UI Semibold"/>
          <w:lang w:val="en"/>
        </w:rPr>
        <w:t>other children’s</w:t>
      </w:r>
      <w:r w:rsidR="00314ABB">
        <w:rPr>
          <w:rFonts w:ascii="Segoe UI Semibold" w:hAnsi="Segoe UI Semibold"/>
          <w:lang w:val="en"/>
        </w:rPr>
        <w:t xml:space="preserve"> books to include: </w:t>
      </w:r>
      <w:r w:rsidR="00314ABB" w:rsidRPr="00DC572F">
        <w:rPr>
          <w:rFonts w:ascii="Segoe UI Semibold" w:hAnsi="Segoe UI Semibold"/>
          <w:i/>
          <w:lang w:val="en"/>
        </w:rPr>
        <w:t>Christmas Night on the F</w:t>
      </w:r>
      <w:r w:rsidR="00DC572F" w:rsidRPr="00DC572F">
        <w:rPr>
          <w:rFonts w:ascii="Segoe UI Semibold" w:hAnsi="Segoe UI Semibold"/>
          <w:i/>
          <w:lang w:val="en"/>
        </w:rPr>
        <w:t xml:space="preserve">arm, Grandma’s Thanksgiving Dinner, My Easter Story, and Papa’s Pets, </w:t>
      </w:r>
      <w:r w:rsidR="00DC572F">
        <w:rPr>
          <w:rFonts w:ascii="Segoe UI Semibold" w:hAnsi="Segoe UI Semibold"/>
          <w:lang w:val="en"/>
        </w:rPr>
        <w:t xml:space="preserve">visit </w:t>
      </w:r>
      <w:hyperlink r:id="rId4" w:history="1">
        <w:r w:rsidR="00DC572F" w:rsidRPr="00330362">
          <w:rPr>
            <w:rStyle w:val="Hyperlink"/>
            <w:rFonts w:ascii="Segoe UI Semibold" w:hAnsi="Segoe UI Semibold"/>
            <w:lang w:val="en"/>
          </w:rPr>
          <w:t>www.seasons2dream.com</w:t>
        </w:r>
      </w:hyperlink>
      <w:r w:rsidR="00DC572F">
        <w:rPr>
          <w:rFonts w:ascii="Segoe UI Semibold" w:hAnsi="Segoe UI Semibold"/>
          <w:lang w:val="en"/>
        </w:rPr>
        <w:t xml:space="preserve"> or call Garbo Hearne at Pyramid Art Books and Custom Framing (501) 372-5824.  </w:t>
      </w:r>
    </w:p>
    <w:p w:rsidR="005E1C02" w:rsidRDefault="005E1C02" w:rsidP="005E1C02">
      <w:pPr>
        <w:pStyle w:val="Default"/>
        <w:rPr>
          <w:color w:val="auto"/>
          <w:sz w:val="23"/>
          <w:szCs w:val="23"/>
        </w:rPr>
      </w:pPr>
    </w:p>
    <w:p w:rsidR="005E1C02" w:rsidRDefault="005E1C02" w:rsidP="005E1C02">
      <w:pPr>
        <w:pStyle w:val="Default"/>
        <w:rPr>
          <w:color w:val="auto"/>
          <w:sz w:val="23"/>
          <w:szCs w:val="23"/>
        </w:rPr>
      </w:pPr>
    </w:p>
    <w:sectPr w:rsidR="005E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Historic">
    <w:altName w:val="Segoe UI Historic"/>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02"/>
    <w:rsid w:val="00314ABB"/>
    <w:rsid w:val="005E1C02"/>
    <w:rsid w:val="008B5AD6"/>
    <w:rsid w:val="00AE23B0"/>
    <w:rsid w:val="00B71F77"/>
    <w:rsid w:val="00DC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2C11A-797B-45F2-B509-4CE85AC2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1C02"/>
    <w:pPr>
      <w:autoSpaceDE w:val="0"/>
      <w:autoSpaceDN w:val="0"/>
      <w:adjustRightInd w:val="0"/>
      <w:spacing w:after="0" w:line="240" w:lineRule="auto"/>
    </w:pPr>
    <w:rPr>
      <w:rFonts w:ascii="Segoe UI Historic" w:hAnsi="Segoe UI Historic" w:cs="Segoe UI Historic"/>
      <w:color w:val="000000"/>
      <w:sz w:val="24"/>
      <w:szCs w:val="24"/>
    </w:rPr>
  </w:style>
  <w:style w:type="character" w:styleId="Hyperlink">
    <w:name w:val="Hyperlink"/>
    <w:basedOn w:val="DefaultParagraphFont"/>
    <w:uiPriority w:val="99"/>
    <w:unhideWhenUsed/>
    <w:rsid w:val="00DC5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3940">
      <w:bodyDiv w:val="1"/>
      <w:marLeft w:val="0"/>
      <w:marRight w:val="0"/>
      <w:marTop w:val="0"/>
      <w:marBottom w:val="0"/>
      <w:divBdr>
        <w:top w:val="none" w:sz="0" w:space="0" w:color="auto"/>
        <w:left w:val="none" w:sz="0" w:space="0" w:color="auto"/>
        <w:bottom w:val="none" w:sz="0" w:space="0" w:color="auto"/>
        <w:right w:val="none" w:sz="0" w:space="0" w:color="auto"/>
      </w:divBdr>
      <w:divsChild>
        <w:div w:id="1640956216">
          <w:marLeft w:val="0"/>
          <w:marRight w:val="0"/>
          <w:marTop w:val="0"/>
          <w:marBottom w:val="0"/>
          <w:divBdr>
            <w:top w:val="none" w:sz="0" w:space="0" w:color="auto"/>
            <w:left w:val="none" w:sz="0" w:space="0" w:color="auto"/>
            <w:bottom w:val="none" w:sz="0" w:space="0" w:color="auto"/>
            <w:right w:val="none" w:sz="0" w:space="0" w:color="auto"/>
          </w:divBdr>
          <w:divsChild>
            <w:div w:id="1524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0466">
      <w:bodyDiv w:val="1"/>
      <w:marLeft w:val="0"/>
      <w:marRight w:val="0"/>
      <w:marTop w:val="0"/>
      <w:marBottom w:val="0"/>
      <w:divBdr>
        <w:top w:val="none" w:sz="0" w:space="0" w:color="auto"/>
        <w:left w:val="none" w:sz="0" w:space="0" w:color="auto"/>
        <w:bottom w:val="none" w:sz="0" w:space="0" w:color="auto"/>
        <w:right w:val="none" w:sz="0" w:space="0" w:color="auto"/>
      </w:divBdr>
      <w:divsChild>
        <w:div w:id="118229116">
          <w:marLeft w:val="0"/>
          <w:marRight w:val="0"/>
          <w:marTop w:val="0"/>
          <w:marBottom w:val="0"/>
          <w:divBdr>
            <w:top w:val="none" w:sz="0" w:space="0" w:color="auto"/>
            <w:left w:val="none" w:sz="0" w:space="0" w:color="auto"/>
            <w:bottom w:val="none" w:sz="0" w:space="0" w:color="auto"/>
            <w:right w:val="none" w:sz="0" w:space="0" w:color="auto"/>
          </w:divBdr>
          <w:divsChild>
            <w:div w:id="1804343801">
              <w:marLeft w:val="0"/>
              <w:marRight w:val="0"/>
              <w:marTop w:val="0"/>
              <w:marBottom w:val="0"/>
              <w:divBdr>
                <w:top w:val="none" w:sz="0" w:space="0" w:color="auto"/>
                <w:left w:val="none" w:sz="0" w:space="0" w:color="auto"/>
                <w:bottom w:val="none" w:sz="0" w:space="0" w:color="auto"/>
                <w:right w:val="none" w:sz="0" w:space="0" w:color="auto"/>
              </w:divBdr>
              <w:divsChild>
                <w:div w:id="13341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2d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Maria (LR) (FBI)</dc:creator>
  <cp:keywords/>
  <dc:description/>
  <cp:lastModifiedBy>Hoskins, Maria (LR) (FBI)</cp:lastModifiedBy>
  <cp:revision>3</cp:revision>
  <dcterms:created xsi:type="dcterms:W3CDTF">2018-10-16T14:22:00Z</dcterms:created>
  <dcterms:modified xsi:type="dcterms:W3CDTF">2018-10-16T14:53:00Z</dcterms:modified>
</cp:coreProperties>
</file>